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4D19" w14:textId="77777777" w:rsidR="00FE0068" w:rsidRDefault="00FE0068" w:rsidP="00FE00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64"/>
        <w:gridCol w:w="2376"/>
        <w:gridCol w:w="3822"/>
      </w:tblGrid>
      <w:tr w:rsidR="00FE0068" w14:paraId="58B9A256" w14:textId="77777777" w:rsidTr="00FE0068">
        <w:tc>
          <w:tcPr>
            <w:tcW w:w="2864" w:type="dxa"/>
          </w:tcPr>
          <w:p w14:paraId="6098C76C" w14:textId="24458BDD" w:rsidR="00FE0068" w:rsidRPr="00FE0068" w:rsidRDefault="00FE0068" w:rsidP="00FE00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</w:t>
            </w:r>
          </w:p>
        </w:tc>
        <w:tc>
          <w:tcPr>
            <w:tcW w:w="2376" w:type="dxa"/>
          </w:tcPr>
          <w:p w14:paraId="60276FCC" w14:textId="60872A07" w:rsidR="00FE0068" w:rsidRPr="00FE0068" w:rsidRDefault="00FE0068" w:rsidP="00FE0068">
            <w:pPr>
              <w:rPr>
                <w:b/>
                <w:bCs/>
              </w:rPr>
            </w:pPr>
            <w:r>
              <w:rPr>
                <w:b/>
                <w:bCs/>
              </w:rPr>
              <w:t>Werkzaam bij</w:t>
            </w:r>
          </w:p>
        </w:tc>
        <w:tc>
          <w:tcPr>
            <w:tcW w:w="3822" w:type="dxa"/>
          </w:tcPr>
          <w:p w14:paraId="63F8BEB9" w14:textId="63E9C791" w:rsidR="00FE0068" w:rsidRPr="00FE0068" w:rsidRDefault="00FE0068" w:rsidP="00FE0068">
            <w:pPr>
              <w:rPr>
                <w:b/>
                <w:bCs/>
              </w:rPr>
            </w:pPr>
            <w:r w:rsidRPr="00FE0068">
              <w:rPr>
                <w:b/>
                <w:bCs/>
              </w:rPr>
              <w:t>Expertise/geschoold in</w:t>
            </w:r>
          </w:p>
        </w:tc>
      </w:tr>
      <w:tr w:rsidR="00FE0068" w14:paraId="39D66740" w14:textId="77777777" w:rsidTr="00FE0068">
        <w:tc>
          <w:tcPr>
            <w:tcW w:w="2864" w:type="dxa"/>
          </w:tcPr>
          <w:p w14:paraId="6495A2FE" w14:textId="525E71E4" w:rsidR="00FE0068" w:rsidRDefault="00FE0068" w:rsidP="00FE0068">
            <w:r>
              <w:t>Laura Sliggers</w:t>
            </w:r>
          </w:p>
        </w:tc>
        <w:tc>
          <w:tcPr>
            <w:tcW w:w="2376" w:type="dxa"/>
          </w:tcPr>
          <w:p w14:paraId="5B9ADDBD" w14:textId="18F63F4E" w:rsidR="00FE0068" w:rsidRDefault="00FE0068" w:rsidP="00FE0068">
            <w:r>
              <w:t>Militair Revalidatie Centrum, Doorn</w:t>
            </w:r>
          </w:p>
        </w:tc>
        <w:tc>
          <w:tcPr>
            <w:tcW w:w="3822" w:type="dxa"/>
          </w:tcPr>
          <w:p w14:paraId="19721D56" w14:textId="77777777" w:rsidR="00FE0068" w:rsidRDefault="00FE0068" w:rsidP="00FE0068">
            <w:pPr>
              <w:pStyle w:val="Lijstalinea"/>
              <w:numPr>
                <w:ilvl w:val="0"/>
                <w:numId w:val="4"/>
              </w:numPr>
            </w:pPr>
            <w:r>
              <w:t>Cognitieve revalidatie (CPCRT)</w:t>
            </w:r>
          </w:p>
          <w:p w14:paraId="5F3971FA" w14:textId="6D6010D1" w:rsidR="00FE0068" w:rsidRDefault="00FE0068" w:rsidP="00FE0068">
            <w:pPr>
              <w:pStyle w:val="Lijstalinea"/>
              <w:numPr>
                <w:ilvl w:val="0"/>
                <w:numId w:val="4"/>
              </w:numPr>
            </w:pPr>
            <w:r>
              <w:t>Sensorische Integratie (ASITT voor volwassenen)</w:t>
            </w:r>
          </w:p>
        </w:tc>
      </w:tr>
      <w:tr w:rsidR="00FE0068" w14:paraId="4A1453C6" w14:textId="77777777" w:rsidTr="00FE0068">
        <w:tc>
          <w:tcPr>
            <w:tcW w:w="2864" w:type="dxa"/>
          </w:tcPr>
          <w:p w14:paraId="7143DD83" w14:textId="62BF5739" w:rsidR="00FE0068" w:rsidRDefault="00FE0068" w:rsidP="00FE0068">
            <w:r>
              <w:t>Annemiek Derks</w:t>
            </w:r>
          </w:p>
        </w:tc>
        <w:tc>
          <w:tcPr>
            <w:tcW w:w="2376" w:type="dxa"/>
          </w:tcPr>
          <w:p w14:paraId="5395CD92" w14:textId="795E8183" w:rsidR="00FE0068" w:rsidRDefault="00FE0068" w:rsidP="00FE0068">
            <w:r>
              <w:t>Bartiméus</w:t>
            </w:r>
          </w:p>
        </w:tc>
        <w:tc>
          <w:tcPr>
            <w:tcW w:w="3822" w:type="dxa"/>
          </w:tcPr>
          <w:p w14:paraId="34FC31EE" w14:textId="7547D6C1" w:rsidR="00FE0068" w:rsidRDefault="00FE0068" w:rsidP="00FE0068">
            <w:pPr>
              <w:pStyle w:val="Lijstalinea"/>
              <w:numPr>
                <w:ilvl w:val="0"/>
                <w:numId w:val="1"/>
              </w:numPr>
            </w:pPr>
            <w:r>
              <w:t>Visuele beperking Hemianopsie en hogere visuele waarnemingsproblematiek</w:t>
            </w:r>
          </w:p>
        </w:tc>
      </w:tr>
      <w:tr w:rsidR="00FE0068" w14:paraId="2A7C6CBD" w14:textId="77777777" w:rsidTr="00FE0068">
        <w:tc>
          <w:tcPr>
            <w:tcW w:w="2864" w:type="dxa"/>
          </w:tcPr>
          <w:p w14:paraId="08DEA461" w14:textId="4A1EFD5D" w:rsidR="00FE0068" w:rsidRDefault="00FE0068" w:rsidP="00FE0068">
            <w:r>
              <w:t>Sabine van Erp</w:t>
            </w:r>
          </w:p>
        </w:tc>
        <w:tc>
          <w:tcPr>
            <w:tcW w:w="2376" w:type="dxa"/>
          </w:tcPr>
          <w:p w14:paraId="0338F38E" w14:textId="77777777" w:rsidR="00FE0068" w:rsidRDefault="00FE0068" w:rsidP="00FE0068">
            <w:r>
              <w:t>JIPA Ergotherapie</w:t>
            </w:r>
          </w:p>
          <w:p w14:paraId="6054E1B9" w14:textId="2B0CC780" w:rsidR="00FE0068" w:rsidRDefault="00FE0068" w:rsidP="00FE0068">
            <w:r>
              <w:t>Master Neurorevalidatie en Innovatie, HAN -Neurorevalidatie</w:t>
            </w:r>
          </w:p>
        </w:tc>
        <w:tc>
          <w:tcPr>
            <w:tcW w:w="3822" w:type="dxa"/>
          </w:tcPr>
          <w:p w14:paraId="782A40F7" w14:textId="77777777" w:rsidR="00FE0068" w:rsidRDefault="00FE0068" w:rsidP="00FE0068">
            <w:pPr>
              <w:pStyle w:val="Lijstalinea"/>
              <w:numPr>
                <w:ilvl w:val="0"/>
                <w:numId w:val="1"/>
              </w:numPr>
            </w:pPr>
            <w:r>
              <w:t>Cognitieve revalidatie</w:t>
            </w:r>
          </w:p>
          <w:p w14:paraId="336450CC" w14:textId="61C05B7E" w:rsidR="00FE0068" w:rsidRDefault="00FE0068" w:rsidP="00FE0068">
            <w:pPr>
              <w:pStyle w:val="Lijstalinea"/>
              <w:numPr>
                <w:ilvl w:val="0"/>
                <w:numId w:val="1"/>
              </w:numPr>
            </w:pPr>
            <w:r>
              <w:t>Energiemanagement</w:t>
            </w:r>
          </w:p>
        </w:tc>
      </w:tr>
      <w:tr w:rsidR="00FE0068" w14:paraId="6429942E" w14:textId="77777777" w:rsidTr="00FE0068">
        <w:tc>
          <w:tcPr>
            <w:tcW w:w="2864" w:type="dxa"/>
          </w:tcPr>
          <w:p w14:paraId="02646535" w14:textId="059A23A0" w:rsidR="00FE0068" w:rsidRDefault="00FE0068" w:rsidP="00FE0068">
            <w:r>
              <w:t>Esther Jansen-Polak</w:t>
            </w:r>
          </w:p>
        </w:tc>
        <w:tc>
          <w:tcPr>
            <w:tcW w:w="2376" w:type="dxa"/>
          </w:tcPr>
          <w:p w14:paraId="2156D227" w14:textId="77777777" w:rsidR="00FE0068" w:rsidRDefault="00FE0068" w:rsidP="00FE0068">
            <w:r>
              <w:t>Hersenherstel.nl, Barendrecht</w:t>
            </w:r>
          </w:p>
          <w:p w14:paraId="608B4DDC" w14:textId="100C0593" w:rsidR="00FE0068" w:rsidRDefault="00FE0068" w:rsidP="00FE0068">
            <w:r>
              <w:t>Hogeschool Rotterdam</w:t>
            </w:r>
          </w:p>
        </w:tc>
        <w:tc>
          <w:tcPr>
            <w:tcW w:w="3822" w:type="dxa"/>
          </w:tcPr>
          <w:p w14:paraId="0B12618B" w14:textId="5F4130FD" w:rsidR="00FE0068" w:rsidRDefault="00FE0068" w:rsidP="00FE0068">
            <w:pPr>
              <w:pStyle w:val="Lijstalinea"/>
              <w:numPr>
                <w:ilvl w:val="0"/>
                <w:numId w:val="6"/>
              </w:numPr>
            </w:pPr>
            <w:r>
              <w:t>Neurorevalidatie</w:t>
            </w:r>
          </w:p>
          <w:p w14:paraId="17667702" w14:textId="50F03CDA" w:rsidR="00FE0068" w:rsidRDefault="00FE0068" w:rsidP="00FE0068">
            <w:pPr>
              <w:pStyle w:val="Lijstalinea"/>
              <w:numPr>
                <w:ilvl w:val="0"/>
                <w:numId w:val="5"/>
              </w:numPr>
            </w:pPr>
            <w:r>
              <w:t>Cognitieve revalidatie (CPCRT)</w:t>
            </w:r>
          </w:p>
          <w:p w14:paraId="5B36E630" w14:textId="1CD0F57D" w:rsidR="00FE0068" w:rsidRDefault="00FE0068" w:rsidP="00FE0068">
            <w:pPr>
              <w:pStyle w:val="Lijstalinea"/>
              <w:numPr>
                <w:ilvl w:val="0"/>
                <w:numId w:val="5"/>
              </w:numPr>
            </w:pPr>
            <w:r>
              <w:t>Diagnostiek arbeidsbelastbaarheid bij NAH (PRPP@Work)</w:t>
            </w:r>
          </w:p>
        </w:tc>
      </w:tr>
      <w:tr w:rsidR="00FE0068" w14:paraId="549CCD92" w14:textId="77777777" w:rsidTr="00FE0068">
        <w:tc>
          <w:tcPr>
            <w:tcW w:w="2864" w:type="dxa"/>
          </w:tcPr>
          <w:p w14:paraId="2A269343" w14:textId="59CCAA64" w:rsidR="00FE0068" w:rsidRDefault="00FE0068" w:rsidP="00FE0068">
            <w:r>
              <w:t>Anouk</w:t>
            </w:r>
            <w:r w:rsidR="00E90738">
              <w:t xml:space="preserve"> Groenendijk</w:t>
            </w:r>
          </w:p>
        </w:tc>
        <w:tc>
          <w:tcPr>
            <w:tcW w:w="2376" w:type="dxa"/>
          </w:tcPr>
          <w:p w14:paraId="24EC300F" w14:textId="1DFD06FF" w:rsidR="00FE0068" w:rsidRDefault="0036500B" w:rsidP="00FE0068">
            <w:r>
              <w:rPr>
                <w:kern w:val="0"/>
                <w14:ligatures w14:val="none"/>
              </w:rPr>
              <w:t>Basalt revalidatie</w:t>
            </w:r>
          </w:p>
        </w:tc>
        <w:tc>
          <w:tcPr>
            <w:tcW w:w="3822" w:type="dxa"/>
          </w:tcPr>
          <w:p w14:paraId="7DD9AA06" w14:textId="77777777" w:rsidR="0036500B" w:rsidRDefault="0036500B" w:rsidP="0036500B">
            <w:pPr>
              <w:pStyle w:val="Lijstalinea"/>
              <w:numPr>
                <w:ilvl w:val="0"/>
                <w:numId w:val="7"/>
              </w:numPr>
              <w:spacing w:after="160" w:line="256" w:lineRule="auto"/>
            </w:pPr>
            <w:r>
              <w:t>Cognitieve revalidatie</w:t>
            </w:r>
          </w:p>
          <w:p w14:paraId="13FC6434" w14:textId="21C7822D" w:rsidR="00FE0068" w:rsidRDefault="0036500B" w:rsidP="0036500B">
            <w:pPr>
              <w:pStyle w:val="Lijstalinea"/>
              <w:numPr>
                <w:ilvl w:val="0"/>
                <w:numId w:val="7"/>
              </w:numPr>
              <w:spacing w:after="160" w:line="256" w:lineRule="auto"/>
            </w:pPr>
            <w:r w:rsidRPr="0036500B">
              <w:rPr>
                <w:kern w:val="0"/>
                <w14:ligatures w14:val="none"/>
              </w:rPr>
              <w:t>PRPP</w:t>
            </w:r>
          </w:p>
        </w:tc>
      </w:tr>
      <w:tr w:rsidR="00FE0068" w14:paraId="32666A20" w14:textId="77777777" w:rsidTr="00FE0068">
        <w:tc>
          <w:tcPr>
            <w:tcW w:w="2864" w:type="dxa"/>
          </w:tcPr>
          <w:p w14:paraId="6121FC5B" w14:textId="4F9E2EDB" w:rsidR="00FE0068" w:rsidRDefault="00FE0068" w:rsidP="00FE0068">
            <w:r>
              <w:t>Heidi Cheema- Jacobs</w:t>
            </w:r>
          </w:p>
        </w:tc>
        <w:tc>
          <w:tcPr>
            <w:tcW w:w="2376" w:type="dxa"/>
          </w:tcPr>
          <w:p w14:paraId="6FDB2811" w14:textId="0571A919" w:rsidR="00FE0068" w:rsidRDefault="0036500B" w:rsidP="00FE0068">
            <w:r>
              <w:rPr>
                <w:kern w:val="0"/>
                <w14:ligatures w14:val="none"/>
              </w:rPr>
              <w:t>Ergotherapie Dagelijks Geluk</w:t>
            </w:r>
          </w:p>
        </w:tc>
        <w:tc>
          <w:tcPr>
            <w:tcW w:w="3822" w:type="dxa"/>
          </w:tcPr>
          <w:p w14:paraId="3F530E22" w14:textId="77777777" w:rsidR="0036500B" w:rsidRDefault="0036500B" w:rsidP="0036500B">
            <w:pPr>
              <w:pStyle w:val="Lijstalinea"/>
              <w:numPr>
                <w:ilvl w:val="0"/>
                <w:numId w:val="7"/>
              </w:numPr>
              <w:spacing w:after="160" w:line="256" w:lineRule="auto"/>
            </w:pPr>
            <w:r>
              <w:t>Neuromotorische ontwikkeling van het brein</w:t>
            </w:r>
          </w:p>
          <w:p w14:paraId="459CFB6D" w14:textId="66A0BBD7" w:rsidR="00FE0068" w:rsidRDefault="0036500B" w:rsidP="0036500B">
            <w:pPr>
              <w:pStyle w:val="Lijstalinea"/>
              <w:numPr>
                <w:ilvl w:val="0"/>
                <w:numId w:val="7"/>
              </w:numPr>
              <w:spacing w:after="160" w:line="256" w:lineRule="auto"/>
            </w:pPr>
            <w:r w:rsidRPr="0036500B">
              <w:rPr>
                <w:kern w:val="0"/>
                <w14:ligatures w14:val="none"/>
              </w:rPr>
              <w:t>Orientatie &amp; mobiliteit bij visuele problemen</w:t>
            </w:r>
          </w:p>
        </w:tc>
      </w:tr>
      <w:tr w:rsidR="00FE0068" w14:paraId="5531A893" w14:textId="77777777" w:rsidTr="00FE0068">
        <w:tc>
          <w:tcPr>
            <w:tcW w:w="2864" w:type="dxa"/>
          </w:tcPr>
          <w:p w14:paraId="1D5B0418" w14:textId="60505EB9" w:rsidR="00FE0068" w:rsidRDefault="00FE0068" w:rsidP="00FE0068">
            <w:r>
              <w:t>Martje Huijben</w:t>
            </w:r>
          </w:p>
        </w:tc>
        <w:tc>
          <w:tcPr>
            <w:tcW w:w="2376" w:type="dxa"/>
          </w:tcPr>
          <w:p w14:paraId="47B8C97C" w14:textId="24603A96" w:rsidR="00FE0068" w:rsidRDefault="00FE0068" w:rsidP="00FE0068">
            <w:r>
              <w:t>Bravis Ziekenhuis</w:t>
            </w:r>
          </w:p>
        </w:tc>
        <w:tc>
          <w:tcPr>
            <w:tcW w:w="3822" w:type="dxa"/>
          </w:tcPr>
          <w:p w14:paraId="3B28C51E" w14:textId="77777777" w:rsidR="00FE0068" w:rsidRDefault="00FE0068" w:rsidP="00FE0068">
            <w:pPr>
              <w:pStyle w:val="Lijstalinea"/>
              <w:numPr>
                <w:ilvl w:val="0"/>
                <w:numId w:val="1"/>
              </w:numPr>
            </w:pPr>
            <w:r>
              <w:t>Cognitieve revalidatie (CPCRT)</w:t>
            </w:r>
          </w:p>
          <w:p w14:paraId="17167FCD" w14:textId="0DE0109D" w:rsidR="00FE0068" w:rsidRDefault="00FE0068" w:rsidP="00FE0068">
            <w:pPr>
              <w:pStyle w:val="Lijstalinea"/>
              <w:numPr>
                <w:ilvl w:val="0"/>
                <w:numId w:val="1"/>
              </w:numPr>
            </w:pPr>
            <w:r>
              <w:t>Sensorische Integratie (ASITT)</w:t>
            </w:r>
          </w:p>
        </w:tc>
      </w:tr>
    </w:tbl>
    <w:p w14:paraId="5FE58DA9" w14:textId="77777777" w:rsidR="00FE0068" w:rsidRPr="00FE0068" w:rsidRDefault="00FE0068" w:rsidP="00FE0068"/>
    <w:sectPr w:rsidR="00FE0068" w:rsidRPr="00FE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7A1"/>
    <w:multiLevelType w:val="hybridMultilevel"/>
    <w:tmpl w:val="A64647A0"/>
    <w:lvl w:ilvl="0" w:tplc="5318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B15"/>
    <w:multiLevelType w:val="hybridMultilevel"/>
    <w:tmpl w:val="200CDD32"/>
    <w:lvl w:ilvl="0" w:tplc="5318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479"/>
    <w:multiLevelType w:val="hybridMultilevel"/>
    <w:tmpl w:val="31F62DB4"/>
    <w:lvl w:ilvl="0" w:tplc="531828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F4963"/>
    <w:multiLevelType w:val="hybridMultilevel"/>
    <w:tmpl w:val="2DA8080C"/>
    <w:lvl w:ilvl="0" w:tplc="5318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6BC"/>
    <w:multiLevelType w:val="hybridMultilevel"/>
    <w:tmpl w:val="6A4E941A"/>
    <w:lvl w:ilvl="0" w:tplc="5318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B704B"/>
    <w:multiLevelType w:val="hybridMultilevel"/>
    <w:tmpl w:val="76062788"/>
    <w:lvl w:ilvl="0" w:tplc="5318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4987">
    <w:abstractNumId w:val="5"/>
  </w:num>
  <w:num w:numId="2" w16cid:durableId="1110927401">
    <w:abstractNumId w:val="4"/>
  </w:num>
  <w:num w:numId="3" w16cid:durableId="581062237">
    <w:abstractNumId w:val="2"/>
  </w:num>
  <w:num w:numId="4" w16cid:durableId="1253709885">
    <w:abstractNumId w:val="3"/>
  </w:num>
  <w:num w:numId="5" w16cid:durableId="1351101962">
    <w:abstractNumId w:val="0"/>
  </w:num>
  <w:num w:numId="6" w16cid:durableId="1640963077">
    <w:abstractNumId w:val="1"/>
  </w:num>
  <w:num w:numId="7" w16cid:durableId="16618109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8"/>
    <w:rsid w:val="0004544F"/>
    <w:rsid w:val="0036500B"/>
    <w:rsid w:val="00B12EEB"/>
    <w:rsid w:val="00E90738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7E61"/>
  <w15:chartTrackingRefBased/>
  <w15:docId w15:val="{637C97CA-D37A-4923-9DEC-AC3CE283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martje Huijben</dc:creator>
  <cp:keywords/>
  <dc:description/>
  <cp:lastModifiedBy>martje Huijben</cp:lastModifiedBy>
  <cp:revision>2</cp:revision>
  <dcterms:created xsi:type="dcterms:W3CDTF">2023-11-25T07:35:00Z</dcterms:created>
  <dcterms:modified xsi:type="dcterms:W3CDTF">2024-02-04T19:14:00Z</dcterms:modified>
</cp:coreProperties>
</file>